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EC143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S12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EC143C">
        <w:rPr>
          <w:rFonts w:ascii="Arial" w:hAnsi="Arial" w:cs="Arial"/>
          <w:b/>
          <w:sz w:val="20"/>
          <w:szCs w:val="20"/>
        </w:rPr>
        <w:t>Explanation for retrospective adjustment</w:t>
      </w:r>
      <w:r>
        <w:rPr>
          <w:rFonts w:ascii="Arial" w:hAnsi="Arial" w:cs="Arial"/>
          <w:b/>
          <w:sz w:val="20"/>
          <w:szCs w:val="20"/>
        </w:rPr>
        <w:t xml:space="preserve"> for the audited financial statement of 2019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C143C">
        <w:rPr>
          <w:rFonts w:ascii="Arial" w:hAnsi="Arial" w:cs="Arial"/>
          <w:sz w:val="20"/>
          <w:szCs w:val="20"/>
        </w:rPr>
        <w:t>01</w:t>
      </w:r>
      <w:r w:rsidR="008C46C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C143C" w:rsidRPr="00EC143C">
        <w:rPr>
          <w:rFonts w:ascii="Arial" w:hAnsi="Arial" w:cs="Arial"/>
          <w:sz w:val="20"/>
          <w:szCs w:val="20"/>
        </w:rPr>
        <w:t>Song Da No 12 Joint Stock Company</w:t>
      </w:r>
      <w:r w:rsidR="00EC143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621E5A">
        <w:rPr>
          <w:rFonts w:ascii="Arial" w:hAnsi="Arial" w:cs="Arial"/>
          <w:sz w:val="20"/>
          <w:szCs w:val="20"/>
        </w:rPr>
        <w:t>e</w:t>
      </w:r>
      <w:r w:rsidR="00621E5A" w:rsidRPr="00621E5A">
        <w:rPr>
          <w:rFonts w:ascii="Arial" w:hAnsi="Arial" w:cs="Arial"/>
          <w:sz w:val="20"/>
          <w:szCs w:val="20"/>
        </w:rPr>
        <w:t>xplanation for retrospective adjustment for the audited financial statement of 2019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DF5F20" w:rsidRDefault="000F790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="00621E5A" w:rsidRPr="00621E5A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audited </w:t>
      </w:r>
      <w:r w:rsidR="00621E5A" w:rsidRPr="00621E5A">
        <w:rPr>
          <w:rFonts w:ascii="Arial" w:hAnsi="Arial" w:cs="Arial"/>
          <w:sz w:val="20"/>
          <w:szCs w:val="20"/>
        </w:rPr>
        <w:t>2019 c</w:t>
      </w:r>
      <w:r>
        <w:rPr>
          <w:rFonts w:ascii="Arial" w:hAnsi="Arial" w:cs="Arial"/>
          <w:sz w:val="20"/>
          <w:szCs w:val="20"/>
        </w:rPr>
        <w:t>onsolidated financial statement</w:t>
      </w:r>
      <w:r w:rsidR="00621E5A" w:rsidRPr="00621E5A">
        <w:rPr>
          <w:rFonts w:ascii="Arial" w:hAnsi="Arial" w:cs="Arial"/>
          <w:sz w:val="20"/>
          <w:szCs w:val="20"/>
        </w:rPr>
        <w:t xml:space="preserve"> of Song Da 12 Joint Stock Company, A&amp;C Auditing and Consulting Co., Ltd. </w:t>
      </w:r>
      <w:r>
        <w:rPr>
          <w:rFonts w:ascii="Arial" w:hAnsi="Arial" w:cs="Arial"/>
          <w:sz w:val="20"/>
          <w:szCs w:val="20"/>
        </w:rPr>
        <w:t>- Hanoi Branch</w:t>
      </w:r>
      <w:r w:rsidR="00621E5A" w:rsidRPr="00621E5A">
        <w:rPr>
          <w:rFonts w:ascii="Arial" w:hAnsi="Arial" w:cs="Arial"/>
          <w:sz w:val="20"/>
          <w:szCs w:val="20"/>
        </w:rPr>
        <w:t xml:space="preserve"> adjusted retrospectively a number of items such as </w:t>
      </w:r>
      <w:r w:rsidR="00DF5F20">
        <w:rPr>
          <w:rFonts w:ascii="Arial" w:hAnsi="Arial" w:cs="Arial"/>
          <w:sz w:val="20"/>
          <w:szCs w:val="20"/>
        </w:rPr>
        <w:t xml:space="preserve">making </w:t>
      </w:r>
      <w:r w:rsidR="00621E5A" w:rsidRPr="00621E5A">
        <w:rPr>
          <w:rFonts w:ascii="Arial" w:hAnsi="Arial" w:cs="Arial"/>
          <w:sz w:val="20"/>
          <w:szCs w:val="20"/>
        </w:rPr>
        <w:t>provision</w:t>
      </w:r>
      <w:r w:rsidR="00DF5F20">
        <w:rPr>
          <w:rFonts w:ascii="Arial" w:hAnsi="Arial" w:cs="Arial"/>
          <w:sz w:val="20"/>
          <w:szCs w:val="20"/>
        </w:rPr>
        <w:t>s for doubtful debts; o</w:t>
      </w:r>
      <w:r w:rsidR="00621E5A" w:rsidRPr="00621E5A">
        <w:rPr>
          <w:rFonts w:ascii="Arial" w:hAnsi="Arial" w:cs="Arial"/>
          <w:sz w:val="20"/>
          <w:szCs w:val="20"/>
        </w:rPr>
        <w:t xml:space="preserve">ther </w:t>
      </w:r>
      <w:r w:rsidR="00DF5F20">
        <w:rPr>
          <w:rFonts w:ascii="Arial" w:hAnsi="Arial" w:cs="Arial"/>
          <w:sz w:val="20"/>
          <w:szCs w:val="20"/>
        </w:rPr>
        <w:t>long-term receivables; o</w:t>
      </w:r>
      <w:r w:rsidR="00621E5A" w:rsidRPr="00621E5A">
        <w:rPr>
          <w:rFonts w:ascii="Arial" w:hAnsi="Arial" w:cs="Arial"/>
          <w:sz w:val="20"/>
          <w:szCs w:val="20"/>
        </w:rPr>
        <w:t>ther long-term payables. Song Da</w:t>
      </w:r>
      <w:r w:rsidR="00DF5F20">
        <w:rPr>
          <w:rFonts w:ascii="Arial" w:hAnsi="Arial" w:cs="Arial"/>
          <w:sz w:val="20"/>
          <w:szCs w:val="20"/>
        </w:rPr>
        <w:t xml:space="preserve"> No</w:t>
      </w:r>
      <w:r w:rsidR="00621E5A" w:rsidRPr="00621E5A">
        <w:rPr>
          <w:rFonts w:ascii="Arial" w:hAnsi="Arial" w:cs="Arial"/>
          <w:sz w:val="20"/>
          <w:szCs w:val="20"/>
        </w:rPr>
        <w:t xml:space="preserve"> 12 Joint Stock Company would like to explain the retrospective adjustment as follows: </w:t>
      </w:r>
    </w:p>
    <w:p w:rsidR="00116C8F" w:rsidRDefault="00621E5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E5A">
        <w:rPr>
          <w:rFonts w:ascii="Arial" w:hAnsi="Arial" w:cs="Arial"/>
          <w:sz w:val="20"/>
          <w:szCs w:val="20"/>
        </w:rPr>
        <w:t>1. Regarding the provision for short-term doubtful</w:t>
      </w:r>
      <w:r w:rsidR="00EA4651">
        <w:rPr>
          <w:rFonts w:ascii="Arial" w:hAnsi="Arial" w:cs="Arial"/>
          <w:sz w:val="20"/>
          <w:szCs w:val="20"/>
        </w:rPr>
        <w:t xml:space="preserve"> receivables: due to bad debts of</w:t>
      </w:r>
      <w:r w:rsidRPr="00621E5A">
        <w:rPr>
          <w:rFonts w:ascii="Arial" w:hAnsi="Arial" w:cs="Arial"/>
          <w:sz w:val="20"/>
          <w:szCs w:val="20"/>
        </w:rPr>
        <w:t xml:space="preserve"> many years a</w:t>
      </w:r>
      <w:r w:rsidR="00EA4651">
        <w:rPr>
          <w:rFonts w:ascii="Arial" w:hAnsi="Arial" w:cs="Arial"/>
          <w:sz w:val="20"/>
          <w:szCs w:val="20"/>
        </w:rPr>
        <w:t xml:space="preserve">go, </w:t>
      </w:r>
      <w:r w:rsidRPr="00621E5A">
        <w:rPr>
          <w:rFonts w:ascii="Arial" w:hAnsi="Arial" w:cs="Arial"/>
          <w:sz w:val="20"/>
          <w:szCs w:val="20"/>
        </w:rPr>
        <w:t>during the auditing process, A&amp;C Audit</w:t>
      </w:r>
      <w:r w:rsidR="00116C8F">
        <w:rPr>
          <w:rFonts w:ascii="Arial" w:hAnsi="Arial" w:cs="Arial"/>
          <w:sz w:val="20"/>
          <w:szCs w:val="20"/>
        </w:rPr>
        <w:t>ing and Consulting Co., Ltd</w:t>
      </w:r>
      <w:r w:rsidRPr="00621E5A">
        <w:rPr>
          <w:rFonts w:ascii="Arial" w:hAnsi="Arial" w:cs="Arial"/>
          <w:sz w:val="20"/>
          <w:szCs w:val="20"/>
        </w:rPr>
        <w:t xml:space="preserve"> adjusted retrospectively to make provisions for these liabilities</w:t>
      </w:r>
      <w:r w:rsidR="00116C8F">
        <w:rPr>
          <w:rFonts w:ascii="Arial" w:hAnsi="Arial" w:cs="Arial"/>
          <w:sz w:val="20"/>
          <w:szCs w:val="20"/>
        </w:rPr>
        <w:t xml:space="preserve"> based on the age of the debt</w:t>
      </w:r>
    </w:p>
    <w:p w:rsidR="00BA244B" w:rsidRDefault="00621E5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E5A">
        <w:rPr>
          <w:rFonts w:ascii="Arial" w:hAnsi="Arial" w:cs="Arial"/>
          <w:sz w:val="20"/>
          <w:szCs w:val="20"/>
        </w:rPr>
        <w:t xml:space="preserve">2. Regarding the </w:t>
      </w:r>
      <w:r w:rsidR="00441875">
        <w:rPr>
          <w:rFonts w:ascii="Arial" w:hAnsi="Arial" w:cs="Arial"/>
          <w:sz w:val="20"/>
          <w:szCs w:val="20"/>
        </w:rPr>
        <w:t>o</w:t>
      </w:r>
      <w:r w:rsidRPr="00621E5A">
        <w:rPr>
          <w:rFonts w:ascii="Arial" w:hAnsi="Arial" w:cs="Arial"/>
          <w:sz w:val="20"/>
          <w:szCs w:val="20"/>
        </w:rPr>
        <w:t xml:space="preserve">ther long-term receivables and other short-term payables: According to the debt comparison </w:t>
      </w:r>
      <w:r w:rsidR="00441875">
        <w:rPr>
          <w:rFonts w:ascii="Arial" w:hAnsi="Arial" w:cs="Arial"/>
          <w:sz w:val="20"/>
          <w:szCs w:val="20"/>
        </w:rPr>
        <w:t>on December 31, 2019</w:t>
      </w:r>
      <w:r w:rsidRPr="00621E5A">
        <w:rPr>
          <w:rFonts w:ascii="Arial" w:hAnsi="Arial" w:cs="Arial"/>
          <w:sz w:val="20"/>
          <w:szCs w:val="20"/>
        </w:rPr>
        <w:t xml:space="preserve"> of other long-term receivables and other long-term payables, a number of </w:t>
      </w:r>
      <w:r w:rsidR="006021B3">
        <w:rPr>
          <w:rFonts w:ascii="Arial" w:hAnsi="Arial" w:cs="Arial"/>
          <w:sz w:val="20"/>
          <w:szCs w:val="20"/>
        </w:rPr>
        <w:t>indicators which Song Da No 12 Joint Stock Company</w:t>
      </w:r>
      <w:r w:rsidRPr="00621E5A">
        <w:rPr>
          <w:rFonts w:ascii="Arial" w:hAnsi="Arial" w:cs="Arial"/>
          <w:sz w:val="20"/>
          <w:szCs w:val="20"/>
        </w:rPr>
        <w:t xml:space="preserve"> recorded wrong subjects in the accounting books of previous years, so A&amp;C A</w:t>
      </w:r>
      <w:r w:rsidR="006021B3">
        <w:rPr>
          <w:rFonts w:ascii="Arial" w:hAnsi="Arial" w:cs="Arial"/>
          <w:sz w:val="20"/>
          <w:szCs w:val="20"/>
        </w:rPr>
        <w:t>uditing and Consulting Co., Ltd</w:t>
      </w:r>
      <w:r w:rsidRPr="00621E5A">
        <w:rPr>
          <w:rFonts w:ascii="Arial" w:hAnsi="Arial" w:cs="Arial"/>
          <w:sz w:val="20"/>
          <w:szCs w:val="20"/>
        </w:rPr>
        <w:t xml:space="preserve"> adjusted the correct accounting and retrospectively recorded the balance at the beginning of the ye</w:t>
      </w:r>
      <w:r w:rsidR="00BA244B">
        <w:rPr>
          <w:rFonts w:ascii="Arial" w:hAnsi="Arial" w:cs="Arial"/>
          <w:sz w:val="20"/>
          <w:szCs w:val="20"/>
        </w:rPr>
        <w:t>ar of the long-term receivables and other long-term payables</w:t>
      </w:r>
    </w:p>
    <w:p w:rsidR="00621E5A" w:rsidRDefault="00621E5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E5A">
        <w:rPr>
          <w:rFonts w:ascii="Arial" w:hAnsi="Arial" w:cs="Arial"/>
          <w:sz w:val="20"/>
          <w:szCs w:val="20"/>
        </w:rPr>
        <w:t xml:space="preserve">Song Da </w:t>
      </w:r>
      <w:r w:rsidR="00BA244B">
        <w:rPr>
          <w:rFonts w:ascii="Arial" w:hAnsi="Arial" w:cs="Arial"/>
          <w:sz w:val="20"/>
          <w:szCs w:val="20"/>
        </w:rPr>
        <w:t xml:space="preserve">No </w:t>
      </w:r>
      <w:r w:rsidRPr="00621E5A">
        <w:rPr>
          <w:rFonts w:ascii="Arial" w:hAnsi="Arial" w:cs="Arial"/>
          <w:sz w:val="20"/>
          <w:szCs w:val="20"/>
        </w:rPr>
        <w:t>12 Joint Stock Company would like to report to the State Securities Commission, Hanoi Stock Exchange a</w:t>
      </w:r>
      <w:r w:rsidR="00A75700">
        <w:rPr>
          <w:rFonts w:ascii="Arial" w:hAnsi="Arial" w:cs="Arial"/>
          <w:sz w:val="20"/>
          <w:szCs w:val="20"/>
        </w:rPr>
        <w:t>nd the Company's shareholders</w:t>
      </w:r>
      <w:bookmarkStart w:id="0" w:name="_GoBack"/>
      <w:bookmarkEnd w:id="0"/>
    </w:p>
    <w:sectPr w:rsidR="0062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0F790A"/>
    <w:rsid w:val="001110AA"/>
    <w:rsid w:val="00114F74"/>
    <w:rsid w:val="00116C8F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1875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021B3"/>
    <w:rsid w:val="00621E5A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A6F47"/>
    <w:rsid w:val="009C28F2"/>
    <w:rsid w:val="009D598E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54EB"/>
    <w:rsid w:val="00A75700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03BB"/>
    <w:rsid w:val="00BA1F12"/>
    <w:rsid w:val="00BA2434"/>
    <w:rsid w:val="00BA244B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5F2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4651"/>
    <w:rsid w:val="00EA4C28"/>
    <w:rsid w:val="00EA611A"/>
    <w:rsid w:val="00EA6EE7"/>
    <w:rsid w:val="00EC143C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312</cp:revision>
  <dcterms:created xsi:type="dcterms:W3CDTF">2019-10-16T10:03:00Z</dcterms:created>
  <dcterms:modified xsi:type="dcterms:W3CDTF">2020-06-05T08:34:00Z</dcterms:modified>
</cp:coreProperties>
</file>